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C" w:rsidRPr="005C4C9B" w:rsidRDefault="002C55E8" w:rsidP="00C5519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C9B">
        <w:rPr>
          <w:rFonts w:ascii="Times New Roman" w:hAnsi="Times New Roman" w:cs="Times New Roman"/>
          <w:sz w:val="20"/>
          <w:szCs w:val="20"/>
        </w:rPr>
        <w:t>NATIONAL UNIVERSITY OF HO CHI MINH CITY</w:t>
      </w:r>
      <w:r w:rsidRPr="005C4C9B">
        <w:rPr>
          <w:rFonts w:ascii="Times New Roman" w:hAnsi="Times New Roman" w:cs="Times New Roman"/>
          <w:sz w:val="20"/>
          <w:szCs w:val="20"/>
        </w:rPr>
        <w:tab/>
      </w:r>
      <w:r w:rsidRPr="005C4C9B">
        <w:rPr>
          <w:rFonts w:ascii="Times New Roman" w:hAnsi="Times New Roman" w:cs="Times New Roman"/>
          <w:sz w:val="20"/>
          <w:szCs w:val="20"/>
        </w:rPr>
        <w:tab/>
      </w:r>
      <w:r w:rsidRPr="005C4C9B">
        <w:rPr>
          <w:rFonts w:ascii="Times New Roman" w:hAnsi="Times New Roman" w:cs="Times New Roman"/>
          <w:sz w:val="20"/>
          <w:szCs w:val="20"/>
        </w:rPr>
        <w:tab/>
        <w:t>Template</w:t>
      </w:r>
      <w:r w:rsidR="00FF56B2">
        <w:rPr>
          <w:rFonts w:ascii="Times New Roman" w:hAnsi="Times New Roman" w:cs="Times New Roman"/>
          <w:sz w:val="20"/>
          <w:szCs w:val="20"/>
        </w:rPr>
        <w:t xml:space="preserve"> 07;</w:t>
      </w:r>
      <w:r w:rsidR="00FF56B2">
        <w:rPr>
          <w:rFonts w:ascii="Times New Roman" w:hAnsi="Times New Roman" w:cs="Times New Roman"/>
          <w:sz w:val="20"/>
          <w:szCs w:val="20"/>
        </w:rPr>
        <w:tab/>
      </w:r>
      <w:r w:rsidR="00C55199" w:rsidRPr="005C4C9B">
        <w:rPr>
          <w:rFonts w:ascii="Times New Roman" w:hAnsi="Times New Roman" w:cs="Times New Roman"/>
          <w:sz w:val="20"/>
          <w:szCs w:val="20"/>
        </w:rPr>
        <w:t>Code</w:t>
      </w:r>
      <w:proofErr w:type="gramStart"/>
      <w:r w:rsidR="00C55199" w:rsidRPr="005C4C9B">
        <w:rPr>
          <w:rFonts w:ascii="Times New Roman" w:hAnsi="Times New Roman" w:cs="Times New Roman"/>
          <w:sz w:val="20"/>
          <w:szCs w:val="20"/>
        </w:rPr>
        <w:t>:…………</w:t>
      </w:r>
      <w:r w:rsidR="00FF56B2">
        <w:rPr>
          <w:rFonts w:ascii="Times New Roman" w:hAnsi="Times New Roman" w:cs="Times New Roman"/>
          <w:sz w:val="20"/>
          <w:szCs w:val="20"/>
        </w:rPr>
        <w:t>…………</w:t>
      </w:r>
      <w:proofErr w:type="gramEnd"/>
    </w:p>
    <w:p w:rsidR="00FF56B2" w:rsidRPr="00FF56B2" w:rsidRDefault="002C55E8" w:rsidP="00CA6263">
      <w:pPr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4C9B">
        <w:rPr>
          <w:rFonts w:ascii="Times New Roman" w:hAnsi="Times New Roman" w:cs="Times New Roman"/>
          <w:b/>
          <w:sz w:val="20"/>
          <w:szCs w:val="20"/>
        </w:rPr>
        <w:t>UNIVERSITY OF ECONOMICS AND LAW</w:t>
      </w:r>
    </w:p>
    <w:p w:rsidR="00FF56B2" w:rsidRDefault="00C55199" w:rsidP="00C55199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4C9B">
        <w:rPr>
          <w:rFonts w:ascii="Times New Roman" w:hAnsi="Times New Roman" w:cs="Times New Roman"/>
          <w:b/>
          <w:sz w:val="20"/>
          <w:szCs w:val="20"/>
        </w:rPr>
        <w:t xml:space="preserve">SURVEY QUESTIONNAIRE </w:t>
      </w:r>
    </w:p>
    <w:p w:rsidR="00C55199" w:rsidRPr="005C4C9B" w:rsidRDefault="00C55199" w:rsidP="00C55199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4C9B">
        <w:rPr>
          <w:rFonts w:ascii="Times New Roman" w:hAnsi="Times New Roman" w:cs="Times New Roman"/>
          <w:b/>
          <w:sz w:val="20"/>
          <w:szCs w:val="20"/>
        </w:rPr>
        <w:t>ABOUT MANAGING AND SERVICE</w:t>
      </w:r>
      <w:r w:rsidR="00510129" w:rsidRPr="00510129">
        <w:t xml:space="preserve"> </w:t>
      </w:r>
      <w:r w:rsidR="00510129" w:rsidRPr="00510129">
        <w:rPr>
          <w:rFonts w:ascii="Times New Roman" w:hAnsi="Times New Roman" w:cs="Times New Roman"/>
          <w:b/>
          <w:sz w:val="20"/>
          <w:szCs w:val="20"/>
        </w:rPr>
        <w:t>QUALITY</w:t>
      </w:r>
      <w:r w:rsidRPr="005C4C9B">
        <w:rPr>
          <w:rFonts w:ascii="Times New Roman" w:hAnsi="Times New Roman" w:cs="Times New Roman"/>
          <w:b/>
          <w:sz w:val="20"/>
          <w:szCs w:val="20"/>
        </w:rPr>
        <w:t xml:space="preserve"> OF ACADEMIC AFFAIRS OFFICE</w:t>
      </w:r>
    </w:p>
    <w:p w:rsidR="00C55199" w:rsidRPr="005C4C9B" w:rsidRDefault="002C55E8" w:rsidP="00C55199">
      <w:pPr>
        <w:tabs>
          <w:tab w:val="left" w:pos="199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5C4C9B">
        <w:rPr>
          <w:rFonts w:ascii="Times New Roman" w:hAnsi="Times New Roman" w:cs="Times New Roman"/>
          <w:sz w:val="20"/>
          <w:szCs w:val="20"/>
        </w:rPr>
        <w:t>(F</w:t>
      </w:r>
      <w:r w:rsidR="00C55199" w:rsidRPr="005C4C9B">
        <w:rPr>
          <w:rFonts w:ascii="Times New Roman" w:hAnsi="Times New Roman" w:cs="Times New Roman"/>
          <w:sz w:val="20"/>
          <w:szCs w:val="20"/>
        </w:rPr>
        <w:t xml:space="preserve">or </w:t>
      </w:r>
      <w:r w:rsidRPr="005C4C9B">
        <w:rPr>
          <w:rFonts w:ascii="Times New Roman" w:hAnsi="Times New Roman" w:cs="Times New Roman"/>
          <w:sz w:val="20"/>
          <w:szCs w:val="20"/>
        </w:rPr>
        <w:t>Student</w:t>
      </w:r>
      <w:r w:rsidR="000835EC">
        <w:rPr>
          <w:rFonts w:ascii="Times New Roman" w:hAnsi="Times New Roman" w:cs="Times New Roman"/>
          <w:sz w:val="20"/>
          <w:szCs w:val="20"/>
        </w:rPr>
        <w:t>s</w:t>
      </w:r>
      <w:r w:rsidR="00C55199" w:rsidRPr="005C4C9B">
        <w:rPr>
          <w:rFonts w:ascii="Times New Roman" w:hAnsi="Times New Roman" w:cs="Times New Roman"/>
          <w:sz w:val="20"/>
          <w:szCs w:val="20"/>
        </w:rPr>
        <w:t>)</w:t>
      </w:r>
    </w:p>
    <w:p w:rsidR="00CA6263" w:rsidRPr="005C4C9B" w:rsidRDefault="00CA6263" w:rsidP="00CA6263">
      <w:pPr>
        <w:tabs>
          <w:tab w:val="left" w:pos="199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C4C9B">
        <w:rPr>
          <w:rFonts w:ascii="Times New Roman" w:hAnsi="Times New Roman" w:cs="Times New Roman"/>
          <w:sz w:val="20"/>
          <w:szCs w:val="20"/>
        </w:rPr>
        <w:t xml:space="preserve">Dear Students, </w:t>
      </w:r>
    </w:p>
    <w:p w:rsidR="00CA6263" w:rsidRPr="005C4C9B" w:rsidRDefault="00CA6263" w:rsidP="00CA6263">
      <w:pPr>
        <w:tabs>
          <w:tab w:val="left" w:pos="199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C4C9B">
        <w:rPr>
          <w:rFonts w:ascii="Times New Roman" w:hAnsi="Times New Roman" w:cs="Times New Roman"/>
          <w:sz w:val="20"/>
          <w:szCs w:val="20"/>
        </w:rPr>
        <w:t>University of Ec</w:t>
      </w:r>
      <w:r w:rsidR="00844DFC" w:rsidRPr="005C4C9B">
        <w:rPr>
          <w:rFonts w:ascii="Times New Roman" w:hAnsi="Times New Roman" w:cs="Times New Roman"/>
          <w:sz w:val="20"/>
          <w:szCs w:val="20"/>
        </w:rPr>
        <w:t>onomics and Law have collected</w:t>
      </w:r>
      <w:r w:rsidRPr="005C4C9B">
        <w:rPr>
          <w:rFonts w:ascii="Times New Roman" w:hAnsi="Times New Roman" w:cs="Times New Roman"/>
          <w:sz w:val="20"/>
          <w:szCs w:val="20"/>
        </w:rPr>
        <w:t xml:space="preserve"> ideas from students about managing and service </w:t>
      </w:r>
      <w:r w:rsidR="00510129" w:rsidRPr="00510129">
        <w:rPr>
          <w:rFonts w:ascii="Times New Roman" w:hAnsi="Times New Roman" w:cs="Times New Roman"/>
          <w:sz w:val="20"/>
          <w:szCs w:val="20"/>
        </w:rPr>
        <w:t xml:space="preserve">quality </w:t>
      </w:r>
      <w:r w:rsidRPr="005C4C9B">
        <w:rPr>
          <w:rFonts w:ascii="Times New Roman" w:hAnsi="Times New Roman" w:cs="Times New Roman"/>
          <w:sz w:val="20"/>
          <w:szCs w:val="20"/>
        </w:rPr>
        <w:t>of Academic affairs Office. The target of this survey is to improve</w:t>
      </w:r>
      <w:r w:rsidR="00844DFC" w:rsidRPr="005C4C9B">
        <w:rPr>
          <w:rFonts w:ascii="Times New Roman" w:hAnsi="Times New Roman" w:cs="Times New Roman"/>
          <w:sz w:val="20"/>
          <w:szCs w:val="20"/>
        </w:rPr>
        <w:t xml:space="preserve"> Academic affairs Office’s</w:t>
      </w:r>
      <w:r w:rsidRPr="005C4C9B">
        <w:rPr>
          <w:rFonts w:ascii="Times New Roman" w:hAnsi="Times New Roman" w:cs="Times New Roman"/>
          <w:sz w:val="20"/>
          <w:szCs w:val="20"/>
        </w:rPr>
        <w:t xml:space="preserve"> managing </w:t>
      </w:r>
      <w:r w:rsidR="00844DFC" w:rsidRPr="005C4C9B">
        <w:rPr>
          <w:rFonts w:ascii="Times New Roman" w:hAnsi="Times New Roman" w:cs="Times New Roman"/>
          <w:sz w:val="20"/>
          <w:szCs w:val="20"/>
        </w:rPr>
        <w:t>and service</w:t>
      </w:r>
      <w:r w:rsidR="00510129" w:rsidRPr="00510129">
        <w:t xml:space="preserve"> </w:t>
      </w:r>
      <w:r w:rsidR="00510129" w:rsidRPr="00510129">
        <w:rPr>
          <w:rFonts w:ascii="Times New Roman" w:hAnsi="Times New Roman" w:cs="Times New Roman"/>
          <w:sz w:val="20"/>
          <w:szCs w:val="20"/>
        </w:rPr>
        <w:t>quality</w:t>
      </w:r>
      <w:r w:rsidR="00844DFC" w:rsidRPr="005C4C9B">
        <w:rPr>
          <w:rFonts w:ascii="Times New Roman" w:hAnsi="Times New Roman" w:cs="Times New Roman"/>
          <w:sz w:val="20"/>
          <w:szCs w:val="20"/>
        </w:rPr>
        <w:t xml:space="preserve"> </w:t>
      </w:r>
      <w:r w:rsidRPr="005C4C9B">
        <w:rPr>
          <w:rFonts w:ascii="Times New Roman" w:hAnsi="Times New Roman" w:cs="Times New Roman"/>
          <w:sz w:val="20"/>
          <w:szCs w:val="20"/>
        </w:rPr>
        <w:t>for you. From your objective ideas,</w:t>
      </w:r>
      <w:r w:rsidR="00844DFC" w:rsidRPr="005C4C9B">
        <w:rPr>
          <w:rFonts w:ascii="Times New Roman" w:hAnsi="Times New Roman" w:cs="Times New Roman"/>
          <w:sz w:val="20"/>
          <w:szCs w:val="20"/>
        </w:rPr>
        <w:t xml:space="preserve"> we have more information, basis</w:t>
      </w:r>
      <w:r w:rsidRPr="005C4C9B">
        <w:rPr>
          <w:rFonts w:ascii="Times New Roman" w:hAnsi="Times New Roman" w:cs="Times New Roman"/>
          <w:sz w:val="20"/>
          <w:szCs w:val="20"/>
        </w:rPr>
        <w:t xml:space="preserve"> and solutions to improve</w:t>
      </w:r>
      <w:r w:rsidR="00844DFC" w:rsidRPr="005C4C9B">
        <w:rPr>
          <w:rFonts w:ascii="Times New Roman" w:hAnsi="Times New Roman" w:cs="Times New Roman"/>
          <w:sz w:val="20"/>
          <w:szCs w:val="20"/>
        </w:rPr>
        <w:t xml:space="preserve"> </w:t>
      </w:r>
      <w:r w:rsidR="000835EC">
        <w:rPr>
          <w:rFonts w:ascii="Times New Roman" w:hAnsi="Times New Roman" w:cs="Times New Roman"/>
          <w:sz w:val="20"/>
          <w:szCs w:val="20"/>
        </w:rPr>
        <w:t>the quality of management</w:t>
      </w:r>
      <w:r w:rsidRPr="005C4C9B">
        <w:rPr>
          <w:rFonts w:ascii="Times New Roman" w:hAnsi="Times New Roman" w:cs="Times New Roman"/>
          <w:sz w:val="20"/>
          <w:szCs w:val="20"/>
        </w:rPr>
        <w:t xml:space="preserve"> and service.</w:t>
      </w:r>
    </w:p>
    <w:p w:rsidR="00CA6263" w:rsidRPr="005C4C9B" w:rsidRDefault="00CA6263" w:rsidP="000835E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C4C9B">
        <w:rPr>
          <w:rFonts w:ascii="Times New Roman" w:hAnsi="Times New Roman" w:cs="Times New Roman"/>
          <w:b/>
          <w:sz w:val="20"/>
          <w:szCs w:val="20"/>
          <w:u w:val="single"/>
        </w:rPr>
        <w:t>PERSONAL INFORMATION</w:t>
      </w:r>
      <w:r w:rsidRPr="005C4C9B">
        <w:rPr>
          <w:rFonts w:ascii="Times New Roman" w:hAnsi="Times New Roman" w:cs="Times New Roman"/>
          <w:sz w:val="20"/>
          <w:szCs w:val="20"/>
        </w:rPr>
        <w:t xml:space="preserve"> (</w:t>
      </w:r>
      <w:r w:rsidRPr="005C4C9B">
        <w:rPr>
          <w:rFonts w:ascii="Times New Roman" w:hAnsi="Times New Roman" w:cs="Times New Roman"/>
          <w:sz w:val="20"/>
          <w:szCs w:val="20"/>
          <w:u w:val="single"/>
        </w:rPr>
        <w:t>Note:</w:t>
      </w:r>
      <w:r w:rsidRPr="005C4C9B">
        <w:rPr>
          <w:rFonts w:ascii="Times New Roman" w:hAnsi="Times New Roman" w:cs="Times New Roman"/>
          <w:sz w:val="20"/>
          <w:szCs w:val="20"/>
        </w:rPr>
        <w:t xml:space="preserve"> </w:t>
      </w:r>
      <w:r w:rsidRPr="005C4C9B">
        <w:rPr>
          <w:rFonts w:ascii="Times New Roman" w:hAnsi="Times New Roman" w:cs="Times New Roman"/>
          <w:b/>
          <w:sz w:val="20"/>
          <w:szCs w:val="20"/>
          <w:u w:val="single"/>
        </w:rPr>
        <w:t>Tick X</w:t>
      </w:r>
      <w:r w:rsidRPr="005C4C9B">
        <w:rPr>
          <w:rFonts w:ascii="Times New Roman" w:hAnsi="Times New Roman" w:cs="Times New Roman"/>
          <w:sz w:val="20"/>
          <w:szCs w:val="20"/>
        </w:rPr>
        <w:t xml:space="preserve"> </w:t>
      </w:r>
      <w:r w:rsidR="00987EBA" w:rsidRPr="005C4C9B">
        <w:rPr>
          <w:rFonts w:ascii="Times New Roman" w:hAnsi="Times New Roman" w:cs="Times New Roman"/>
          <w:sz w:val="20"/>
          <w:szCs w:val="20"/>
        </w:rPr>
        <w:t xml:space="preserve">on </w:t>
      </w:r>
      <w:r w:rsidRPr="005C4C9B">
        <w:rPr>
          <w:rFonts w:ascii="Times New Roman" w:hAnsi="Times New Roman" w:cs="Times New Roman"/>
          <w:sz w:val="20"/>
          <w:szCs w:val="20"/>
        </w:rPr>
        <w:t>the</w:t>
      </w:r>
      <w:r w:rsidR="000835EC" w:rsidRPr="000835EC">
        <w:t xml:space="preserve"> </w:t>
      </w:r>
      <w:r w:rsidR="000835EC" w:rsidRPr="000835EC">
        <w:rPr>
          <w:rFonts w:ascii="Times New Roman" w:hAnsi="Times New Roman" w:cs="Times New Roman"/>
          <w:sz w:val="20"/>
          <w:szCs w:val="20"/>
        </w:rPr>
        <w:t>selected</w:t>
      </w:r>
      <w:r w:rsidRPr="005C4C9B">
        <w:rPr>
          <w:rFonts w:ascii="Times New Roman" w:hAnsi="Times New Roman" w:cs="Times New Roman"/>
          <w:sz w:val="20"/>
          <w:szCs w:val="20"/>
        </w:rPr>
        <w:t xml:space="preserve"> circle)</w:t>
      </w:r>
    </w:p>
    <w:p w:rsidR="00CA6263" w:rsidRPr="005C4C9B" w:rsidRDefault="000557EB" w:rsidP="000557EB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4C9B">
        <w:rPr>
          <w:rFonts w:ascii="Times New Roman" w:hAnsi="Times New Roman" w:cs="Times New Roman"/>
          <w:sz w:val="20"/>
          <w:szCs w:val="20"/>
        </w:rPr>
        <w:t xml:space="preserve">1. </w:t>
      </w:r>
      <w:r w:rsidR="00CA6263" w:rsidRPr="005C4C9B">
        <w:rPr>
          <w:rFonts w:ascii="Times New Roman" w:hAnsi="Times New Roman" w:cs="Times New Roman"/>
          <w:sz w:val="20"/>
          <w:szCs w:val="20"/>
        </w:rPr>
        <w:t>Class</w:t>
      </w:r>
      <w:proofErr w:type="gramStart"/>
      <w:r w:rsidR="00CA6263" w:rsidRPr="005C4C9B">
        <w:rPr>
          <w:rFonts w:ascii="Times New Roman" w:hAnsi="Times New Roman" w:cs="Times New Roman"/>
          <w:sz w:val="20"/>
          <w:szCs w:val="20"/>
        </w:rPr>
        <w:t>:………………………</w:t>
      </w:r>
      <w:r w:rsidRPr="005C4C9B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Pr="005C4C9B">
        <w:rPr>
          <w:rFonts w:ascii="Times New Roman" w:hAnsi="Times New Roman" w:cs="Times New Roman"/>
          <w:sz w:val="20"/>
          <w:szCs w:val="20"/>
        </w:rPr>
        <w:t xml:space="preserve"> </w:t>
      </w:r>
      <w:r w:rsidR="00CA6263" w:rsidRPr="005C4C9B">
        <w:rPr>
          <w:rFonts w:ascii="Times New Roman" w:hAnsi="Times New Roman" w:cs="Times New Roman"/>
          <w:sz w:val="20"/>
          <w:szCs w:val="20"/>
        </w:rPr>
        <w:t xml:space="preserve">Gender: </w:t>
      </w:r>
      <w:r w:rsidR="00CA6263" w:rsidRPr="005C4C9B">
        <w:rPr>
          <w:rFonts w:ascii="Times New Roman" w:hAnsi="Times New Roman" w:cs="Times New Roman"/>
          <w:sz w:val="20"/>
          <w:szCs w:val="20"/>
        </w:rPr>
        <w:tab/>
      </w:r>
      <w:r w:rsidR="00CA6263" w:rsidRPr="005C4C9B">
        <w:rPr>
          <w:rFonts w:ascii="Times New Roman" w:hAnsi="Times New Roman" w:cs="Times New Roman"/>
          <w:sz w:val="20"/>
          <w:szCs w:val="20"/>
        </w:rPr>
        <w:tab/>
      </w:r>
      <w:r w:rsidR="002020CB" w:rsidRPr="005C4C9B">
        <w:rPr>
          <w:rFonts w:ascii="Times New Roman" w:hAnsi="Times New Roman" w:cs="Times New Roman"/>
          <w:sz w:val="20"/>
          <w:szCs w:val="20"/>
        </w:rPr>
        <w:sym w:font="Wingdings 2" w:char="F081"/>
      </w:r>
      <w:r w:rsidR="002020CB" w:rsidRPr="005C4C9B">
        <w:rPr>
          <w:rFonts w:ascii="Times New Roman" w:hAnsi="Times New Roman" w:cs="Times New Roman"/>
          <w:sz w:val="20"/>
          <w:szCs w:val="20"/>
        </w:rPr>
        <w:t xml:space="preserve"> Male</w:t>
      </w:r>
      <w:r w:rsidR="002020CB" w:rsidRPr="005C4C9B">
        <w:rPr>
          <w:rFonts w:ascii="Times New Roman" w:hAnsi="Times New Roman" w:cs="Times New Roman"/>
          <w:sz w:val="20"/>
          <w:szCs w:val="20"/>
        </w:rPr>
        <w:tab/>
      </w:r>
      <w:r w:rsidRPr="005C4C9B">
        <w:rPr>
          <w:rFonts w:ascii="Times New Roman" w:hAnsi="Times New Roman" w:cs="Times New Roman"/>
          <w:sz w:val="20"/>
          <w:szCs w:val="20"/>
        </w:rPr>
        <w:tab/>
      </w:r>
      <w:r w:rsidR="002020CB" w:rsidRPr="005C4C9B">
        <w:rPr>
          <w:rFonts w:ascii="Times New Roman" w:hAnsi="Times New Roman" w:cs="Times New Roman"/>
          <w:sz w:val="20"/>
          <w:szCs w:val="20"/>
        </w:rPr>
        <w:sym w:font="Wingdings 2" w:char="F081"/>
      </w:r>
      <w:r w:rsidR="002020CB" w:rsidRPr="005C4C9B">
        <w:rPr>
          <w:rFonts w:ascii="Times New Roman" w:hAnsi="Times New Roman" w:cs="Times New Roman"/>
          <w:sz w:val="20"/>
          <w:szCs w:val="20"/>
        </w:rPr>
        <w:t xml:space="preserve"> Female</w:t>
      </w:r>
    </w:p>
    <w:p w:rsidR="002020CB" w:rsidRPr="005C4C9B" w:rsidRDefault="000557EB" w:rsidP="000557EB">
      <w:pPr>
        <w:pStyle w:val="ListParagraph"/>
        <w:ind w:left="0" w:right="-720"/>
        <w:jc w:val="both"/>
        <w:rPr>
          <w:rFonts w:ascii="Times New Roman" w:hAnsi="Times New Roman" w:cs="Times New Roman"/>
          <w:sz w:val="20"/>
          <w:szCs w:val="20"/>
        </w:rPr>
      </w:pPr>
      <w:r w:rsidRPr="005C4C9B">
        <w:rPr>
          <w:rFonts w:ascii="Times New Roman" w:hAnsi="Times New Roman" w:cs="Times New Roman"/>
          <w:sz w:val="20"/>
          <w:szCs w:val="20"/>
        </w:rPr>
        <w:t xml:space="preserve">2. </w:t>
      </w:r>
      <w:r w:rsidR="000C6854">
        <w:rPr>
          <w:rFonts w:ascii="Times New Roman" w:hAnsi="Times New Roman" w:cs="Times New Roman"/>
          <w:sz w:val="20"/>
          <w:szCs w:val="20"/>
        </w:rPr>
        <w:t>Your score in pervious</w:t>
      </w:r>
      <w:r w:rsidR="00494B55">
        <w:rPr>
          <w:rFonts w:ascii="Times New Roman" w:hAnsi="Times New Roman" w:cs="Times New Roman"/>
          <w:sz w:val="20"/>
          <w:szCs w:val="20"/>
        </w:rPr>
        <w:t xml:space="preserve"> semester (if any</w:t>
      </w:r>
      <w:bookmarkStart w:id="0" w:name="_GoBack"/>
      <w:bookmarkEnd w:id="0"/>
      <w:r w:rsidR="002020CB" w:rsidRPr="005C4C9B">
        <w:rPr>
          <w:rFonts w:ascii="Times New Roman" w:hAnsi="Times New Roman" w:cs="Times New Roman"/>
          <w:sz w:val="20"/>
          <w:szCs w:val="20"/>
        </w:rPr>
        <w:t xml:space="preserve">): </w:t>
      </w:r>
      <w:r w:rsidR="002020CB" w:rsidRPr="005C4C9B">
        <w:rPr>
          <w:rFonts w:ascii="Times New Roman" w:hAnsi="Times New Roman" w:cs="Times New Roman"/>
          <w:sz w:val="20"/>
          <w:szCs w:val="20"/>
        </w:rPr>
        <w:sym w:font="Wingdings 2" w:char="F081"/>
      </w:r>
      <w:r w:rsidR="000835EC">
        <w:rPr>
          <w:rFonts w:ascii="Times New Roman" w:hAnsi="Times New Roman" w:cs="Times New Roman"/>
          <w:sz w:val="20"/>
          <w:szCs w:val="20"/>
        </w:rPr>
        <w:t xml:space="preserve"> Very good  </w:t>
      </w:r>
      <w:r w:rsidRPr="005C4C9B">
        <w:rPr>
          <w:rFonts w:ascii="Times New Roman" w:hAnsi="Times New Roman" w:cs="Times New Roman"/>
          <w:sz w:val="20"/>
          <w:szCs w:val="20"/>
        </w:rPr>
        <w:t xml:space="preserve"> </w:t>
      </w:r>
      <w:r w:rsidR="002020CB" w:rsidRPr="005C4C9B">
        <w:rPr>
          <w:rFonts w:ascii="Times New Roman" w:hAnsi="Times New Roman" w:cs="Times New Roman"/>
          <w:sz w:val="20"/>
          <w:szCs w:val="20"/>
        </w:rPr>
        <w:sym w:font="Wingdings 2" w:char="F081"/>
      </w:r>
      <w:r w:rsidRPr="005C4C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4C9B">
        <w:rPr>
          <w:rFonts w:ascii="Times New Roman" w:hAnsi="Times New Roman" w:cs="Times New Roman"/>
          <w:sz w:val="20"/>
          <w:szCs w:val="20"/>
        </w:rPr>
        <w:t>Good</w:t>
      </w:r>
      <w:proofErr w:type="spellEnd"/>
      <w:r w:rsidRPr="005C4C9B">
        <w:rPr>
          <w:rFonts w:ascii="Times New Roman" w:hAnsi="Times New Roman" w:cs="Times New Roman"/>
          <w:sz w:val="20"/>
          <w:szCs w:val="20"/>
        </w:rPr>
        <w:t xml:space="preserve"> </w:t>
      </w:r>
      <w:r w:rsidR="000835EC">
        <w:rPr>
          <w:rFonts w:ascii="Times New Roman" w:hAnsi="Times New Roman" w:cs="Times New Roman"/>
          <w:sz w:val="20"/>
          <w:szCs w:val="20"/>
        </w:rPr>
        <w:t xml:space="preserve">  </w:t>
      </w:r>
      <w:r w:rsidR="002020CB" w:rsidRPr="005C4C9B">
        <w:rPr>
          <w:rFonts w:ascii="Times New Roman" w:hAnsi="Times New Roman" w:cs="Times New Roman"/>
          <w:sz w:val="20"/>
          <w:szCs w:val="20"/>
        </w:rPr>
        <w:sym w:font="Wingdings 2" w:char="F081"/>
      </w:r>
      <w:r w:rsidR="002020CB" w:rsidRPr="005C4C9B">
        <w:rPr>
          <w:rFonts w:ascii="Times New Roman" w:hAnsi="Times New Roman" w:cs="Times New Roman"/>
          <w:sz w:val="20"/>
          <w:szCs w:val="20"/>
        </w:rPr>
        <w:t xml:space="preserve"> </w:t>
      </w:r>
      <w:r w:rsidRPr="005C4C9B">
        <w:rPr>
          <w:rFonts w:ascii="Times New Roman" w:hAnsi="Times New Roman" w:cs="Times New Roman"/>
          <w:sz w:val="20"/>
          <w:szCs w:val="20"/>
        </w:rPr>
        <w:t xml:space="preserve">Average </w:t>
      </w:r>
      <w:r w:rsidR="002020CB" w:rsidRPr="005C4C9B">
        <w:rPr>
          <w:rFonts w:ascii="Times New Roman" w:hAnsi="Times New Roman" w:cs="Times New Roman"/>
          <w:sz w:val="20"/>
          <w:szCs w:val="20"/>
        </w:rPr>
        <w:t>good</w:t>
      </w:r>
      <w:r w:rsidR="000835EC">
        <w:rPr>
          <w:rFonts w:ascii="Times New Roman" w:hAnsi="Times New Roman" w:cs="Times New Roman"/>
          <w:sz w:val="20"/>
          <w:szCs w:val="20"/>
        </w:rPr>
        <w:tab/>
      </w:r>
      <w:r w:rsidR="002020CB" w:rsidRPr="005C4C9B">
        <w:rPr>
          <w:rFonts w:ascii="Times New Roman" w:hAnsi="Times New Roman" w:cs="Times New Roman"/>
          <w:sz w:val="20"/>
          <w:szCs w:val="20"/>
        </w:rPr>
        <w:sym w:font="Wingdings 2" w:char="F081"/>
      </w:r>
      <w:r w:rsidR="000835EC">
        <w:rPr>
          <w:rFonts w:ascii="Times New Roman" w:hAnsi="Times New Roman" w:cs="Times New Roman"/>
          <w:sz w:val="20"/>
          <w:szCs w:val="20"/>
        </w:rPr>
        <w:t xml:space="preserve"> Ordinary</w:t>
      </w:r>
      <w:r w:rsidR="000835EC">
        <w:rPr>
          <w:rFonts w:ascii="Times New Roman" w:hAnsi="Times New Roman" w:cs="Times New Roman"/>
          <w:sz w:val="20"/>
          <w:szCs w:val="20"/>
        </w:rPr>
        <w:tab/>
      </w:r>
      <w:r w:rsidR="002020CB" w:rsidRPr="005C4C9B">
        <w:rPr>
          <w:rFonts w:ascii="Times New Roman" w:hAnsi="Times New Roman" w:cs="Times New Roman"/>
          <w:sz w:val="20"/>
          <w:szCs w:val="20"/>
        </w:rPr>
        <w:sym w:font="Wingdings 2" w:char="F081"/>
      </w:r>
      <w:r w:rsidR="002020CB" w:rsidRPr="005C4C9B">
        <w:rPr>
          <w:rFonts w:ascii="Times New Roman" w:hAnsi="Times New Roman" w:cs="Times New Roman"/>
          <w:sz w:val="20"/>
          <w:szCs w:val="20"/>
        </w:rPr>
        <w:t xml:space="preserve"> Weak</w:t>
      </w:r>
    </w:p>
    <w:p w:rsidR="002020CB" w:rsidRPr="005C4C9B" w:rsidRDefault="000557EB" w:rsidP="000557EB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4C9B">
        <w:rPr>
          <w:rFonts w:ascii="Times New Roman" w:hAnsi="Times New Roman" w:cs="Times New Roman"/>
          <w:sz w:val="20"/>
          <w:szCs w:val="20"/>
        </w:rPr>
        <w:t xml:space="preserve">3. </w:t>
      </w:r>
      <w:r w:rsidR="002020CB" w:rsidRPr="005C4C9B">
        <w:rPr>
          <w:rFonts w:ascii="Times New Roman" w:hAnsi="Times New Roman" w:cs="Times New Roman"/>
          <w:sz w:val="20"/>
          <w:szCs w:val="20"/>
        </w:rPr>
        <w:t>You can update</w:t>
      </w:r>
      <w:r w:rsidRPr="005C4C9B">
        <w:rPr>
          <w:rFonts w:ascii="Times New Roman" w:hAnsi="Times New Roman" w:cs="Times New Roman"/>
          <w:sz w:val="20"/>
          <w:szCs w:val="20"/>
        </w:rPr>
        <w:t xml:space="preserve"> our</w:t>
      </w:r>
      <w:r w:rsidR="000835EC">
        <w:rPr>
          <w:rFonts w:ascii="Times New Roman" w:hAnsi="Times New Roman" w:cs="Times New Roman"/>
          <w:sz w:val="20"/>
          <w:szCs w:val="20"/>
        </w:rPr>
        <w:t xml:space="preserve"> information with</w:t>
      </w:r>
      <w:r w:rsidR="002020CB" w:rsidRPr="005C4C9B">
        <w:rPr>
          <w:rFonts w:ascii="Times New Roman" w:hAnsi="Times New Roman" w:cs="Times New Roman"/>
          <w:sz w:val="20"/>
          <w:szCs w:val="20"/>
        </w:rPr>
        <w:t xml:space="preserve"> (you can choose more than one item):</w:t>
      </w:r>
    </w:p>
    <w:p w:rsidR="000557EB" w:rsidRPr="005C4C9B" w:rsidRDefault="002020CB" w:rsidP="000557EB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4C9B">
        <w:rPr>
          <w:rFonts w:ascii="Times New Roman" w:hAnsi="Times New Roman" w:cs="Times New Roman"/>
          <w:sz w:val="20"/>
          <w:szCs w:val="20"/>
        </w:rPr>
        <w:sym w:font="Wingdings 2" w:char="F081"/>
      </w:r>
      <w:r w:rsidRPr="005C4C9B">
        <w:rPr>
          <w:rFonts w:ascii="Times New Roman" w:hAnsi="Times New Roman" w:cs="Times New Roman"/>
          <w:sz w:val="20"/>
          <w:szCs w:val="20"/>
        </w:rPr>
        <w:t xml:space="preserve"> Inform</w:t>
      </w:r>
      <w:r w:rsidR="000C6854">
        <w:rPr>
          <w:rFonts w:ascii="Times New Roman" w:hAnsi="Times New Roman" w:cs="Times New Roman"/>
          <w:sz w:val="20"/>
          <w:szCs w:val="20"/>
        </w:rPr>
        <w:t>ation from</w:t>
      </w:r>
      <w:r w:rsidR="000835EC">
        <w:rPr>
          <w:rFonts w:ascii="Times New Roman" w:hAnsi="Times New Roman" w:cs="Times New Roman"/>
          <w:sz w:val="20"/>
          <w:szCs w:val="20"/>
        </w:rPr>
        <w:t xml:space="preserve"> the board of Faculty/ Office</w:t>
      </w:r>
      <w:r w:rsidRPr="005C4C9B">
        <w:rPr>
          <w:rFonts w:ascii="Times New Roman" w:hAnsi="Times New Roman" w:cs="Times New Roman"/>
          <w:sz w:val="20"/>
          <w:szCs w:val="20"/>
        </w:rPr>
        <w:tab/>
      </w:r>
      <w:r w:rsidR="000557EB" w:rsidRPr="005C4C9B">
        <w:rPr>
          <w:rFonts w:ascii="Times New Roman" w:hAnsi="Times New Roman" w:cs="Times New Roman"/>
          <w:sz w:val="20"/>
          <w:szCs w:val="20"/>
        </w:rPr>
        <w:t xml:space="preserve">  </w:t>
      </w:r>
      <w:r w:rsidRPr="005C4C9B">
        <w:rPr>
          <w:rFonts w:ascii="Times New Roman" w:hAnsi="Times New Roman" w:cs="Times New Roman"/>
          <w:sz w:val="20"/>
          <w:szCs w:val="20"/>
        </w:rPr>
        <w:sym w:font="Wingdings 2" w:char="F081"/>
      </w:r>
      <w:r w:rsidR="000835EC">
        <w:rPr>
          <w:rFonts w:ascii="Times New Roman" w:hAnsi="Times New Roman" w:cs="Times New Roman"/>
          <w:sz w:val="20"/>
          <w:szCs w:val="20"/>
        </w:rPr>
        <w:t xml:space="preserve"> University’s w</w:t>
      </w:r>
      <w:r w:rsidR="000557EB" w:rsidRPr="005C4C9B">
        <w:rPr>
          <w:rFonts w:ascii="Times New Roman" w:hAnsi="Times New Roman" w:cs="Times New Roman"/>
          <w:sz w:val="20"/>
          <w:szCs w:val="20"/>
        </w:rPr>
        <w:t xml:space="preserve">ebsite  </w:t>
      </w:r>
      <w:r w:rsidRPr="005C4C9B">
        <w:rPr>
          <w:rFonts w:ascii="Times New Roman" w:hAnsi="Times New Roman" w:cs="Times New Roman"/>
          <w:sz w:val="20"/>
          <w:szCs w:val="20"/>
        </w:rPr>
        <w:sym w:font="Wingdings 2" w:char="F081"/>
      </w:r>
      <w:r w:rsidR="009B0FAA" w:rsidRPr="005C4C9B">
        <w:rPr>
          <w:rFonts w:ascii="Times New Roman" w:hAnsi="Times New Roman" w:cs="Times New Roman"/>
          <w:sz w:val="20"/>
          <w:szCs w:val="20"/>
        </w:rPr>
        <w:t xml:space="preserve"> </w:t>
      </w:r>
      <w:r w:rsidR="00682B6B" w:rsidRPr="005C4C9B">
        <w:rPr>
          <w:rFonts w:ascii="Times New Roman" w:hAnsi="Times New Roman" w:cs="Times New Roman"/>
          <w:sz w:val="20"/>
          <w:szCs w:val="20"/>
        </w:rPr>
        <w:t>Consultant</w:t>
      </w:r>
      <w:r w:rsidR="00682B6B" w:rsidRPr="005C4C9B">
        <w:rPr>
          <w:rFonts w:ascii="Times New Roman" w:hAnsi="Times New Roman" w:cs="Times New Roman"/>
          <w:sz w:val="20"/>
          <w:szCs w:val="20"/>
        </w:rPr>
        <w:tab/>
      </w:r>
      <w:r w:rsidR="000557EB" w:rsidRPr="005C4C9B">
        <w:rPr>
          <w:rFonts w:ascii="Times New Roman" w:hAnsi="Times New Roman" w:cs="Times New Roman"/>
          <w:sz w:val="20"/>
          <w:szCs w:val="20"/>
        </w:rPr>
        <w:t xml:space="preserve">  </w:t>
      </w:r>
      <w:r w:rsidR="00682B6B" w:rsidRPr="005C4C9B">
        <w:rPr>
          <w:rFonts w:ascii="Times New Roman" w:hAnsi="Times New Roman" w:cs="Times New Roman"/>
          <w:sz w:val="20"/>
          <w:szCs w:val="20"/>
        </w:rPr>
        <w:sym w:font="Wingdings 2" w:char="F081"/>
      </w:r>
      <w:r w:rsidR="000557EB" w:rsidRPr="005C4C9B">
        <w:rPr>
          <w:rFonts w:ascii="Times New Roman" w:hAnsi="Times New Roman" w:cs="Times New Roman"/>
          <w:sz w:val="20"/>
          <w:szCs w:val="20"/>
        </w:rPr>
        <w:t xml:space="preserve"> Class </w:t>
      </w:r>
      <w:r w:rsidR="00682B6B" w:rsidRPr="005C4C9B">
        <w:rPr>
          <w:rFonts w:ascii="Times New Roman" w:hAnsi="Times New Roman" w:cs="Times New Roman"/>
          <w:sz w:val="20"/>
          <w:szCs w:val="20"/>
        </w:rPr>
        <w:t xml:space="preserve">leaders </w:t>
      </w:r>
    </w:p>
    <w:p w:rsidR="002020CB" w:rsidRPr="005C4C9B" w:rsidRDefault="00F07104" w:rsidP="000557EB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C4C9B">
        <w:rPr>
          <w:rFonts w:ascii="Times New Roman" w:hAnsi="Times New Roman" w:cs="Times New Roman"/>
          <w:sz w:val="20"/>
          <w:szCs w:val="20"/>
        </w:rPr>
        <w:sym w:font="Wingdings 2" w:char="F081"/>
      </w:r>
      <w:r w:rsidRPr="005C4C9B">
        <w:rPr>
          <w:rFonts w:ascii="Times New Roman" w:hAnsi="Times New Roman" w:cs="Times New Roman"/>
          <w:sz w:val="20"/>
          <w:szCs w:val="20"/>
        </w:rPr>
        <w:t xml:space="preserve"> Classmates</w:t>
      </w:r>
      <w:r w:rsidRPr="005C4C9B">
        <w:rPr>
          <w:rFonts w:ascii="Times New Roman" w:hAnsi="Times New Roman" w:cs="Times New Roman"/>
          <w:sz w:val="20"/>
          <w:szCs w:val="20"/>
        </w:rPr>
        <w:tab/>
      </w:r>
      <w:r w:rsidRPr="005C4C9B">
        <w:rPr>
          <w:rFonts w:ascii="Times New Roman" w:hAnsi="Times New Roman" w:cs="Times New Roman"/>
          <w:sz w:val="20"/>
          <w:szCs w:val="20"/>
        </w:rPr>
        <w:sym w:font="Wingdings 2" w:char="F081"/>
      </w:r>
      <w:r w:rsidR="000557EB" w:rsidRPr="005C4C9B">
        <w:rPr>
          <w:rFonts w:ascii="Times New Roman" w:hAnsi="Times New Roman" w:cs="Times New Roman"/>
          <w:sz w:val="20"/>
          <w:szCs w:val="20"/>
        </w:rPr>
        <w:t xml:space="preserve"> Social network  </w:t>
      </w:r>
      <w:r w:rsidRPr="005C4C9B">
        <w:rPr>
          <w:rFonts w:ascii="Times New Roman" w:hAnsi="Times New Roman" w:cs="Times New Roman"/>
          <w:sz w:val="20"/>
          <w:szCs w:val="20"/>
        </w:rPr>
        <w:sym w:font="Wingdings 2" w:char="F081"/>
      </w:r>
      <w:r w:rsidRPr="005C4C9B">
        <w:rPr>
          <w:rFonts w:ascii="Times New Roman" w:hAnsi="Times New Roman" w:cs="Times New Roman"/>
          <w:sz w:val="20"/>
          <w:szCs w:val="20"/>
        </w:rPr>
        <w:t xml:space="preserve"> Email issued by </w:t>
      </w:r>
      <w:r w:rsidR="000557EB" w:rsidRPr="005C4C9B">
        <w:rPr>
          <w:rFonts w:ascii="Times New Roman" w:hAnsi="Times New Roman" w:cs="Times New Roman"/>
          <w:sz w:val="20"/>
          <w:szCs w:val="20"/>
        </w:rPr>
        <w:t xml:space="preserve">University  </w:t>
      </w:r>
      <w:r w:rsidRPr="005C4C9B">
        <w:rPr>
          <w:rFonts w:ascii="Times New Roman" w:hAnsi="Times New Roman" w:cs="Times New Roman"/>
          <w:sz w:val="20"/>
          <w:szCs w:val="20"/>
        </w:rPr>
        <w:sym w:font="Wingdings 2" w:char="F081"/>
      </w:r>
      <w:r w:rsidR="000835EC">
        <w:rPr>
          <w:rFonts w:ascii="Times New Roman" w:hAnsi="Times New Roman" w:cs="Times New Roman"/>
          <w:sz w:val="20"/>
          <w:szCs w:val="20"/>
        </w:rPr>
        <w:t xml:space="preserve"> Others</w:t>
      </w:r>
      <w:r w:rsidRPr="005C4C9B">
        <w:rPr>
          <w:rFonts w:ascii="Times New Roman" w:hAnsi="Times New Roman" w:cs="Times New Roman"/>
          <w:sz w:val="20"/>
          <w:szCs w:val="20"/>
        </w:rPr>
        <w:t xml:space="preserve"> (write clearly)</w:t>
      </w:r>
      <w:proofErr w:type="gramStart"/>
      <w:r w:rsidRPr="005C4C9B">
        <w:rPr>
          <w:rFonts w:ascii="Times New Roman" w:hAnsi="Times New Roman" w:cs="Times New Roman"/>
          <w:sz w:val="20"/>
          <w:szCs w:val="20"/>
        </w:rPr>
        <w:t>:……...</w:t>
      </w:r>
      <w:r w:rsidR="000557EB" w:rsidRPr="005C4C9B">
        <w:rPr>
          <w:rFonts w:ascii="Times New Roman" w:hAnsi="Times New Roman" w:cs="Times New Roman"/>
          <w:sz w:val="20"/>
          <w:szCs w:val="20"/>
        </w:rPr>
        <w:t>.....</w:t>
      </w:r>
      <w:proofErr w:type="gramEnd"/>
    </w:p>
    <w:p w:rsidR="00F07104" w:rsidRPr="005C4C9B" w:rsidRDefault="00F07104" w:rsidP="000557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C4C9B">
        <w:rPr>
          <w:rFonts w:ascii="Times New Roman" w:hAnsi="Times New Roman" w:cs="Times New Roman"/>
          <w:b/>
          <w:sz w:val="20"/>
          <w:szCs w:val="20"/>
          <w:u w:val="single"/>
        </w:rPr>
        <w:t xml:space="preserve">INFORMATION EVALUATION </w:t>
      </w:r>
    </w:p>
    <w:p w:rsidR="00CA6263" w:rsidRPr="005C4C9B" w:rsidRDefault="006D0962" w:rsidP="00CA6263">
      <w:pPr>
        <w:tabs>
          <w:tab w:val="left" w:pos="1995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5C4C9B">
        <w:rPr>
          <w:rFonts w:ascii="Times New Roman" w:hAnsi="Times New Roman" w:cs="Times New Roman"/>
          <w:b/>
          <w:sz w:val="20"/>
          <w:szCs w:val="20"/>
        </w:rPr>
        <w:t xml:space="preserve">II.1. </w:t>
      </w:r>
      <w:r w:rsidR="00510129">
        <w:rPr>
          <w:rFonts w:ascii="Times New Roman" w:hAnsi="Times New Roman" w:cs="Times New Roman"/>
          <w:b/>
          <w:sz w:val="20"/>
          <w:szCs w:val="20"/>
        </w:rPr>
        <w:t>Level of</w:t>
      </w:r>
      <w:r w:rsidR="000835EC">
        <w:rPr>
          <w:rFonts w:ascii="Times New Roman" w:hAnsi="Times New Roman" w:cs="Times New Roman"/>
          <w:b/>
          <w:sz w:val="20"/>
          <w:szCs w:val="20"/>
        </w:rPr>
        <w:t xml:space="preserve"> contact</w:t>
      </w:r>
      <w:r w:rsidRPr="005C4C9B">
        <w:rPr>
          <w:rFonts w:ascii="Times New Roman" w:hAnsi="Times New Roman" w:cs="Times New Roman"/>
          <w:b/>
          <w:sz w:val="20"/>
          <w:szCs w:val="20"/>
        </w:rPr>
        <w:t xml:space="preserve"> Academic affairs Office in this semester (from July 2016 to now):</w:t>
      </w:r>
    </w:p>
    <w:p w:rsidR="006D0962" w:rsidRPr="005C4C9B" w:rsidRDefault="006D0962" w:rsidP="004D2956">
      <w:pPr>
        <w:jc w:val="both"/>
        <w:rPr>
          <w:rFonts w:ascii="Times New Roman" w:hAnsi="Times New Roman" w:cs="Times New Roman"/>
          <w:sz w:val="20"/>
          <w:szCs w:val="20"/>
        </w:rPr>
      </w:pPr>
      <w:r w:rsidRPr="005C4C9B">
        <w:rPr>
          <w:rFonts w:ascii="Times New Roman" w:hAnsi="Times New Roman" w:cs="Times New Roman"/>
          <w:sz w:val="20"/>
          <w:szCs w:val="20"/>
        </w:rPr>
        <w:sym w:font="Wingdings 2" w:char="F081"/>
      </w:r>
      <w:r w:rsidRPr="005C4C9B">
        <w:rPr>
          <w:rFonts w:ascii="Times New Roman" w:hAnsi="Times New Roman" w:cs="Times New Roman"/>
          <w:sz w:val="20"/>
          <w:szCs w:val="20"/>
        </w:rPr>
        <w:t xml:space="preserve"> </w:t>
      </w:r>
      <w:r w:rsidR="000557EB" w:rsidRPr="005C4C9B">
        <w:rPr>
          <w:rFonts w:ascii="Times New Roman" w:hAnsi="Times New Roman" w:cs="Times New Roman"/>
          <w:sz w:val="20"/>
          <w:szCs w:val="20"/>
        </w:rPr>
        <w:t xml:space="preserve">Not </w:t>
      </w:r>
      <w:r w:rsidR="000835EC">
        <w:rPr>
          <w:rFonts w:ascii="Times New Roman" w:hAnsi="Times New Roman" w:cs="Times New Roman"/>
          <w:sz w:val="20"/>
          <w:szCs w:val="20"/>
        </w:rPr>
        <w:t>contact</w:t>
      </w:r>
      <w:r w:rsidR="009725C7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9725C7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5C4C9B">
        <w:rPr>
          <w:rFonts w:ascii="Times New Roman" w:hAnsi="Times New Roman" w:cs="Times New Roman"/>
          <w:sz w:val="20"/>
          <w:szCs w:val="20"/>
        </w:rPr>
        <w:sym w:font="Wingdings 2" w:char="F081"/>
      </w:r>
      <w:r w:rsidR="00AB1A2A">
        <w:rPr>
          <w:rFonts w:ascii="Times New Roman" w:hAnsi="Times New Roman" w:cs="Times New Roman"/>
          <w:sz w:val="20"/>
          <w:szCs w:val="20"/>
        </w:rPr>
        <w:t xml:space="preserve"> Once</w:t>
      </w:r>
      <w:r w:rsidR="009725C7">
        <w:rPr>
          <w:rFonts w:ascii="Times New Roman" w:hAnsi="Times New Roman" w:cs="Times New Roman"/>
          <w:sz w:val="20"/>
          <w:szCs w:val="20"/>
        </w:rPr>
        <w:t xml:space="preserve">  </w:t>
      </w:r>
      <w:r w:rsidR="009725C7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5C4C9B">
        <w:rPr>
          <w:rFonts w:ascii="Times New Roman" w:hAnsi="Times New Roman" w:cs="Times New Roman"/>
          <w:sz w:val="20"/>
          <w:szCs w:val="20"/>
        </w:rPr>
        <w:sym w:font="Wingdings 2" w:char="F081"/>
      </w:r>
      <w:r w:rsidR="00AB1A2A">
        <w:rPr>
          <w:rFonts w:ascii="Times New Roman" w:hAnsi="Times New Roman" w:cs="Times New Roman"/>
          <w:sz w:val="20"/>
          <w:szCs w:val="20"/>
        </w:rPr>
        <w:t xml:space="preserve"> Twice  </w:t>
      </w:r>
      <w:r w:rsidR="00AB1A2A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5C4C9B">
        <w:rPr>
          <w:rFonts w:ascii="Times New Roman" w:hAnsi="Times New Roman" w:cs="Times New Roman"/>
          <w:sz w:val="20"/>
          <w:szCs w:val="20"/>
        </w:rPr>
        <w:sym w:font="Wingdings 2" w:char="F081"/>
      </w:r>
      <w:r w:rsidR="009725C7">
        <w:rPr>
          <w:rFonts w:ascii="Times New Roman" w:hAnsi="Times New Roman" w:cs="Times New Roman"/>
          <w:sz w:val="20"/>
          <w:szCs w:val="20"/>
        </w:rPr>
        <w:t xml:space="preserve"> 3 times  </w:t>
      </w:r>
      <w:r w:rsidR="009725C7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5C4C9B">
        <w:rPr>
          <w:rFonts w:ascii="Times New Roman" w:hAnsi="Times New Roman" w:cs="Times New Roman"/>
          <w:sz w:val="20"/>
          <w:szCs w:val="20"/>
        </w:rPr>
        <w:sym w:font="Wingdings 2" w:char="F081"/>
      </w:r>
      <w:r w:rsidRPr="005C4C9B">
        <w:rPr>
          <w:rFonts w:ascii="Times New Roman" w:hAnsi="Times New Roman" w:cs="Times New Roman"/>
          <w:sz w:val="20"/>
          <w:szCs w:val="20"/>
        </w:rPr>
        <w:t xml:space="preserve"> 4 times</w:t>
      </w:r>
      <w:r w:rsidR="009725C7">
        <w:rPr>
          <w:rFonts w:ascii="Times New Roman" w:hAnsi="Times New Roman" w:cs="Times New Roman"/>
          <w:sz w:val="20"/>
          <w:szCs w:val="20"/>
        </w:rPr>
        <w:t xml:space="preserve">  </w:t>
      </w:r>
      <w:r w:rsidR="009725C7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5C4C9B">
        <w:rPr>
          <w:rFonts w:ascii="Times New Roman" w:hAnsi="Times New Roman" w:cs="Times New Roman"/>
          <w:sz w:val="20"/>
          <w:szCs w:val="20"/>
        </w:rPr>
        <w:sym w:font="Wingdings 2" w:char="F081"/>
      </w:r>
      <w:r w:rsidR="009725C7">
        <w:rPr>
          <w:rFonts w:ascii="Times New Roman" w:hAnsi="Times New Roman" w:cs="Times New Roman"/>
          <w:sz w:val="20"/>
          <w:szCs w:val="20"/>
        </w:rPr>
        <w:t xml:space="preserve"> 5 times  </w:t>
      </w:r>
      <w:r w:rsidR="009725C7">
        <w:rPr>
          <w:rFonts w:ascii="Times New Roman" w:hAnsi="Times New Roman" w:cs="Times New Roman"/>
          <w:sz w:val="20"/>
          <w:szCs w:val="20"/>
          <w:lang w:val="vi-VN"/>
        </w:rPr>
        <w:t xml:space="preserve"> </w:t>
      </w:r>
      <w:r w:rsidRPr="005C4C9B">
        <w:rPr>
          <w:rFonts w:ascii="Times New Roman" w:hAnsi="Times New Roman" w:cs="Times New Roman"/>
          <w:sz w:val="20"/>
          <w:szCs w:val="20"/>
        </w:rPr>
        <w:sym w:font="Wingdings 2" w:char="F081"/>
      </w:r>
      <w:r w:rsidRPr="005C4C9B">
        <w:rPr>
          <w:rFonts w:ascii="Times New Roman" w:hAnsi="Times New Roman" w:cs="Times New Roman"/>
          <w:sz w:val="20"/>
          <w:szCs w:val="20"/>
        </w:rPr>
        <w:t xml:space="preserve"> </w:t>
      </w:r>
      <w:r w:rsidR="000557EB" w:rsidRPr="005C4C9B">
        <w:rPr>
          <w:rFonts w:ascii="Times New Roman" w:hAnsi="Times New Roman" w:cs="Times New Roman"/>
          <w:sz w:val="20"/>
          <w:szCs w:val="20"/>
        </w:rPr>
        <w:t xml:space="preserve">Over </w:t>
      </w:r>
      <w:r w:rsidRPr="005C4C9B">
        <w:rPr>
          <w:rFonts w:ascii="Times New Roman" w:hAnsi="Times New Roman" w:cs="Times New Roman"/>
          <w:sz w:val="20"/>
          <w:szCs w:val="20"/>
        </w:rPr>
        <w:t>5 times</w:t>
      </w:r>
    </w:p>
    <w:p w:rsidR="006D0962" w:rsidRPr="005C4C9B" w:rsidRDefault="006D0962" w:rsidP="004D295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C4C9B">
        <w:rPr>
          <w:rFonts w:ascii="Times New Roman" w:hAnsi="Times New Roman" w:cs="Times New Roman"/>
          <w:b/>
          <w:sz w:val="20"/>
          <w:szCs w:val="20"/>
        </w:rPr>
        <w:t xml:space="preserve">II.2. </w:t>
      </w:r>
      <w:r w:rsidR="004E5D5F" w:rsidRPr="005C4C9B">
        <w:rPr>
          <w:rFonts w:ascii="Times New Roman" w:hAnsi="Times New Roman" w:cs="Times New Roman"/>
          <w:b/>
          <w:sz w:val="20"/>
          <w:szCs w:val="20"/>
        </w:rPr>
        <w:t>Feedback agreement level about below statements for</w:t>
      </w:r>
      <w:r w:rsidR="005059BB">
        <w:rPr>
          <w:rFonts w:ascii="Times New Roman" w:hAnsi="Times New Roman" w:cs="Times New Roman"/>
          <w:b/>
          <w:sz w:val="20"/>
          <w:szCs w:val="20"/>
        </w:rPr>
        <w:t xml:space="preserve"> Academic affairs Office by mark</w:t>
      </w:r>
      <w:r w:rsidR="004E5D5F" w:rsidRPr="005C4C9B">
        <w:rPr>
          <w:rFonts w:ascii="Times New Roman" w:hAnsi="Times New Roman" w:cs="Times New Roman"/>
          <w:b/>
          <w:sz w:val="20"/>
          <w:szCs w:val="20"/>
        </w:rPr>
        <w:t>ing from 1 to 5:</w:t>
      </w:r>
    </w:p>
    <w:p w:rsidR="00CA6263" w:rsidRPr="005C4C9B" w:rsidRDefault="004D2956" w:rsidP="00CA6263">
      <w:pPr>
        <w:pStyle w:val="ListParagraph"/>
        <w:numPr>
          <w:ilvl w:val="0"/>
          <w:numId w:val="3"/>
        </w:numPr>
        <w:tabs>
          <w:tab w:val="left" w:pos="199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C4C9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00578" wp14:editId="653E8F0E">
                <wp:simplePos x="0" y="0"/>
                <wp:positionH relativeFrom="column">
                  <wp:posOffset>1838325</wp:posOffset>
                </wp:positionH>
                <wp:positionV relativeFrom="paragraph">
                  <wp:posOffset>81915</wp:posOffset>
                </wp:positionV>
                <wp:extent cx="2667000" cy="0"/>
                <wp:effectExtent l="0" t="76200" r="1905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C11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44.75pt;margin-top:6.45pt;width:21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" strokecolor="#1c1a10 [334]" strokeweight="1.5pt">
                <v:stroke endarrow="open"/>
              </v:shape>
            </w:pict>
          </mc:Fallback>
        </mc:AlternateContent>
      </w:r>
      <w:r w:rsidR="004E5D5F" w:rsidRPr="005C4C9B">
        <w:rPr>
          <w:rFonts w:ascii="Times New Roman" w:hAnsi="Times New Roman" w:cs="Times New Roman"/>
          <w:sz w:val="20"/>
          <w:szCs w:val="20"/>
        </w:rPr>
        <w:t>Strongly disagre</w:t>
      </w:r>
      <w:r w:rsidRPr="005C4C9B">
        <w:rPr>
          <w:rFonts w:ascii="Times New Roman" w:hAnsi="Times New Roman" w:cs="Times New Roman"/>
          <w:sz w:val="20"/>
          <w:szCs w:val="20"/>
        </w:rPr>
        <w:t xml:space="preserve">e                                                        </w:t>
      </w:r>
      <w:r w:rsidR="002C55E8" w:rsidRPr="005C4C9B">
        <w:rPr>
          <w:rFonts w:ascii="Times New Roman" w:hAnsi="Times New Roman" w:cs="Times New Roman"/>
          <w:sz w:val="20"/>
          <w:szCs w:val="20"/>
        </w:rPr>
        <w:t xml:space="preserve">      </w:t>
      </w:r>
      <w:r w:rsidR="005059BB">
        <w:rPr>
          <w:rFonts w:ascii="Times New Roman" w:hAnsi="Times New Roman" w:cs="Times New Roman"/>
          <w:sz w:val="20"/>
          <w:szCs w:val="20"/>
        </w:rPr>
        <w:tab/>
      </w:r>
      <w:r w:rsidR="005059BB">
        <w:rPr>
          <w:rFonts w:ascii="Times New Roman" w:hAnsi="Times New Roman" w:cs="Times New Roman"/>
          <w:sz w:val="20"/>
          <w:szCs w:val="20"/>
        </w:rPr>
        <w:tab/>
      </w:r>
      <w:r w:rsidR="005059BB">
        <w:rPr>
          <w:rFonts w:ascii="Times New Roman" w:hAnsi="Times New Roman" w:cs="Times New Roman"/>
          <w:sz w:val="20"/>
          <w:szCs w:val="20"/>
        </w:rPr>
        <w:tab/>
      </w:r>
      <w:r w:rsidRPr="005C4C9B">
        <w:rPr>
          <w:rFonts w:ascii="Times New Roman" w:hAnsi="Times New Roman" w:cs="Times New Roman"/>
          <w:sz w:val="20"/>
          <w:szCs w:val="20"/>
        </w:rPr>
        <w:t>Strongly agree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6750"/>
        <w:gridCol w:w="540"/>
        <w:gridCol w:w="540"/>
        <w:gridCol w:w="630"/>
        <w:gridCol w:w="540"/>
        <w:gridCol w:w="630"/>
      </w:tblGrid>
      <w:tr w:rsidR="00EE5F4A" w:rsidRPr="005C4C9B" w:rsidTr="00F81E51">
        <w:tc>
          <w:tcPr>
            <w:tcW w:w="558" w:type="dxa"/>
          </w:tcPr>
          <w:p w:rsidR="004D2956" w:rsidRPr="005C4C9B" w:rsidRDefault="004D2956" w:rsidP="004D2956">
            <w:pPr>
              <w:pStyle w:val="ListParagraph"/>
              <w:tabs>
                <w:tab w:val="left" w:pos="1995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6750" w:type="dxa"/>
          </w:tcPr>
          <w:p w:rsidR="004D2956" w:rsidRPr="005C4C9B" w:rsidRDefault="00EE5F4A" w:rsidP="004D2956">
            <w:pPr>
              <w:pStyle w:val="ListParagraph"/>
              <w:tabs>
                <w:tab w:val="left" w:pos="1995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b/>
                <w:sz w:val="20"/>
                <w:szCs w:val="20"/>
              </w:rPr>
              <w:t>Section</w:t>
            </w:r>
            <w:r w:rsidR="004D2956" w:rsidRPr="005C4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1:</w:t>
            </w:r>
            <w:r w:rsidR="002C55E8" w:rsidRPr="005C4C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Organization and work procedure (published on the web)</w:t>
            </w:r>
          </w:p>
        </w:tc>
        <w:tc>
          <w:tcPr>
            <w:tcW w:w="540" w:type="dxa"/>
          </w:tcPr>
          <w:p w:rsidR="004D2956" w:rsidRPr="005C4C9B" w:rsidRDefault="004D2956" w:rsidP="00464A83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4D2956" w:rsidRPr="005C4C9B" w:rsidRDefault="004D2956" w:rsidP="00464A83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4D2956" w:rsidRPr="005C4C9B" w:rsidRDefault="004D2956" w:rsidP="00464A83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4D2956" w:rsidRPr="005C4C9B" w:rsidRDefault="004D2956" w:rsidP="00464A83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4D2956" w:rsidRPr="005C4C9B" w:rsidRDefault="004D2956" w:rsidP="00464A83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E5F4A" w:rsidRPr="005C4C9B" w:rsidTr="00F81E51">
        <w:tc>
          <w:tcPr>
            <w:tcW w:w="558" w:type="dxa"/>
          </w:tcPr>
          <w:p w:rsidR="004D2956" w:rsidRPr="005C4C9B" w:rsidRDefault="004D2956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0" w:type="dxa"/>
          </w:tcPr>
          <w:p w:rsidR="004D2956" w:rsidRPr="005C4C9B" w:rsidRDefault="006E686B" w:rsidP="006E686B">
            <w:pPr>
              <w:pStyle w:val="ListParagraph"/>
              <w:tabs>
                <w:tab w:val="left" w:pos="1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t>Office has specific work procedure</w:t>
            </w:r>
            <w:r w:rsidR="00464A83" w:rsidRPr="005C4C9B">
              <w:rPr>
                <w:rFonts w:ascii="Times New Roman" w:hAnsi="Times New Roman" w:cs="Times New Roman"/>
                <w:sz w:val="20"/>
                <w:szCs w:val="20"/>
              </w:rPr>
              <w:t xml:space="preserve"> for each student’s problem</w:t>
            </w:r>
          </w:p>
        </w:tc>
        <w:tc>
          <w:tcPr>
            <w:tcW w:w="540" w:type="dxa"/>
            <w:vAlign w:val="center"/>
          </w:tcPr>
          <w:p w:rsidR="004D2956" w:rsidRPr="005C4C9B" w:rsidRDefault="004D2956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540" w:type="dxa"/>
            <w:vAlign w:val="center"/>
          </w:tcPr>
          <w:p w:rsidR="004D2956" w:rsidRPr="005C4C9B" w:rsidRDefault="004D2956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630" w:type="dxa"/>
            <w:vAlign w:val="center"/>
          </w:tcPr>
          <w:p w:rsidR="004D2956" w:rsidRPr="005C4C9B" w:rsidRDefault="004D2956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540" w:type="dxa"/>
            <w:vAlign w:val="center"/>
          </w:tcPr>
          <w:p w:rsidR="004D2956" w:rsidRPr="005C4C9B" w:rsidRDefault="004D2956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630" w:type="dxa"/>
            <w:vAlign w:val="center"/>
          </w:tcPr>
          <w:p w:rsidR="004D2956" w:rsidRPr="005C4C9B" w:rsidRDefault="004D2956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</w:tr>
      <w:tr w:rsidR="002C55E8" w:rsidRPr="005C4C9B" w:rsidTr="00F81E51">
        <w:tc>
          <w:tcPr>
            <w:tcW w:w="558" w:type="dxa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0" w:type="dxa"/>
          </w:tcPr>
          <w:p w:rsidR="002C55E8" w:rsidRPr="005C4C9B" w:rsidRDefault="00510129" w:rsidP="00464A83">
            <w:pPr>
              <w:pStyle w:val="ListParagraph"/>
              <w:tabs>
                <w:tab w:val="left" w:pos="1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Office’s work procedure is</w:t>
            </w:r>
            <w:r w:rsidR="00464A83" w:rsidRPr="005C4C9B">
              <w:rPr>
                <w:rFonts w:ascii="Times New Roman" w:hAnsi="Times New Roman" w:cs="Times New Roman"/>
                <w:sz w:val="20"/>
                <w:szCs w:val="20"/>
              </w:rPr>
              <w:t xml:space="preserve"> published on the web</w:t>
            </w:r>
          </w:p>
        </w:tc>
        <w:tc>
          <w:tcPr>
            <w:tcW w:w="54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54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63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54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63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</w:tr>
      <w:tr w:rsidR="002C55E8" w:rsidRPr="005C4C9B" w:rsidTr="00F81E51">
        <w:tc>
          <w:tcPr>
            <w:tcW w:w="558" w:type="dxa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0" w:type="dxa"/>
          </w:tcPr>
          <w:p w:rsidR="002C55E8" w:rsidRPr="005C4C9B" w:rsidRDefault="00464A83" w:rsidP="00464A83">
            <w:pPr>
              <w:pStyle w:val="ListParagraph"/>
              <w:tabs>
                <w:tab w:val="left" w:pos="1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t>Student understands clearly about Office’s work procedure</w:t>
            </w:r>
          </w:p>
        </w:tc>
        <w:tc>
          <w:tcPr>
            <w:tcW w:w="54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54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63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54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63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</w:tr>
      <w:tr w:rsidR="002C55E8" w:rsidRPr="005C4C9B" w:rsidTr="00F81E51">
        <w:tc>
          <w:tcPr>
            <w:tcW w:w="558" w:type="dxa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0" w:type="dxa"/>
          </w:tcPr>
          <w:p w:rsidR="002C55E8" w:rsidRPr="005C4C9B" w:rsidRDefault="00464A83" w:rsidP="00464A83">
            <w:pPr>
              <w:pStyle w:val="ListParagraph"/>
              <w:tabs>
                <w:tab w:val="left" w:pos="1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t>Office performs work with the right procedure</w:t>
            </w:r>
          </w:p>
        </w:tc>
        <w:tc>
          <w:tcPr>
            <w:tcW w:w="54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54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63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54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63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</w:tr>
      <w:tr w:rsidR="002C55E8" w:rsidRPr="005C4C9B" w:rsidTr="00F81E51">
        <w:tc>
          <w:tcPr>
            <w:tcW w:w="558" w:type="dxa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0" w:type="dxa"/>
          </w:tcPr>
          <w:p w:rsidR="002C55E8" w:rsidRPr="005C4C9B" w:rsidRDefault="00464A83" w:rsidP="00464A83">
            <w:pPr>
              <w:pStyle w:val="ListParagraph"/>
              <w:tabs>
                <w:tab w:val="left" w:pos="1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t>Office’s work procedure</w:t>
            </w:r>
            <w:r w:rsidR="00EE5F4A" w:rsidRPr="005C4C9B">
              <w:rPr>
                <w:rFonts w:ascii="Times New Roman" w:hAnsi="Times New Roman" w:cs="Times New Roman"/>
                <w:sz w:val="20"/>
                <w:szCs w:val="20"/>
              </w:rPr>
              <w:t xml:space="preserve"> is convenient for students</w:t>
            </w:r>
          </w:p>
        </w:tc>
        <w:tc>
          <w:tcPr>
            <w:tcW w:w="54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54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63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54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63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</w:tr>
      <w:tr w:rsidR="002C55E8" w:rsidRPr="005C4C9B" w:rsidTr="00F81E51">
        <w:tc>
          <w:tcPr>
            <w:tcW w:w="558" w:type="dxa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2C55E8" w:rsidRPr="005C4C9B" w:rsidRDefault="00EE5F4A" w:rsidP="00EE5F4A">
            <w:pPr>
              <w:pStyle w:val="ListParagraph"/>
              <w:tabs>
                <w:tab w:val="left" w:pos="1995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b/>
                <w:sz w:val="20"/>
                <w:szCs w:val="20"/>
              </w:rPr>
              <w:t>Section 2: Attitude and work solution effect of professional</w:t>
            </w:r>
          </w:p>
        </w:tc>
        <w:tc>
          <w:tcPr>
            <w:tcW w:w="54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54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63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54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63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</w:tr>
      <w:tr w:rsidR="002C55E8" w:rsidRPr="005C4C9B" w:rsidTr="00F81E51">
        <w:tc>
          <w:tcPr>
            <w:tcW w:w="558" w:type="dxa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0" w:type="dxa"/>
          </w:tcPr>
          <w:p w:rsidR="00EE5F4A" w:rsidRPr="005C4C9B" w:rsidRDefault="00EE5F4A" w:rsidP="00D54678">
            <w:pPr>
              <w:pStyle w:val="ListParagraph"/>
              <w:tabs>
                <w:tab w:val="left" w:pos="1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t>Professional has right</w:t>
            </w:r>
            <w:r w:rsidR="00510129">
              <w:rPr>
                <w:rFonts w:ascii="Times New Roman" w:hAnsi="Times New Roman" w:cs="Times New Roman"/>
                <w:sz w:val="20"/>
                <w:szCs w:val="20"/>
              </w:rPr>
              <w:t>eous</w:t>
            </w:r>
            <w:r w:rsidRPr="005C4C9B">
              <w:rPr>
                <w:rFonts w:ascii="Times New Roman" w:hAnsi="Times New Roman" w:cs="Times New Roman"/>
                <w:sz w:val="20"/>
                <w:szCs w:val="20"/>
              </w:rPr>
              <w:t xml:space="preserve"> attitude </w:t>
            </w:r>
            <w:r w:rsidR="00D54678">
              <w:rPr>
                <w:rFonts w:ascii="Times New Roman" w:hAnsi="Times New Roman" w:cs="Times New Roman"/>
                <w:sz w:val="20"/>
                <w:szCs w:val="20"/>
              </w:rPr>
              <w:t>through contacting</w:t>
            </w:r>
            <w:r w:rsidR="00510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54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63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54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63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</w:tr>
      <w:tr w:rsidR="002C55E8" w:rsidRPr="005C4C9B" w:rsidTr="00F81E51">
        <w:tc>
          <w:tcPr>
            <w:tcW w:w="558" w:type="dxa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50" w:type="dxa"/>
          </w:tcPr>
          <w:p w:rsidR="002C55E8" w:rsidRPr="005C4C9B" w:rsidRDefault="00F27523" w:rsidP="00EE5F4A">
            <w:pPr>
              <w:pStyle w:val="ListParagraph"/>
              <w:tabs>
                <w:tab w:val="left" w:pos="1995"/>
              </w:tabs>
              <w:ind w:left="0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t xml:space="preserve">Professional guides, solves student’s problem conscientiously </w:t>
            </w:r>
          </w:p>
        </w:tc>
        <w:tc>
          <w:tcPr>
            <w:tcW w:w="54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54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63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54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63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</w:tr>
      <w:tr w:rsidR="002C55E8" w:rsidRPr="005C4C9B" w:rsidTr="00F81E51">
        <w:tc>
          <w:tcPr>
            <w:tcW w:w="558" w:type="dxa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50" w:type="dxa"/>
          </w:tcPr>
          <w:p w:rsidR="002C55E8" w:rsidRPr="005C4C9B" w:rsidRDefault="00F27523" w:rsidP="00F27523">
            <w:pPr>
              <w:pStyle w:val="ListParagraph"/>
              <w:tabs>
                <w:tab w:val="left" w:pos="1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t xml:space="preserve">Professional </w:t>
            </w:r>
            <w:r w:rsidR="00D54678">
              <w:rPr>
                <w:rFonts w:ascii="Times New Roman" w:hAnsi="Times New Roman" w:cs="Times New Roman"/>
                <w:sz w:val="20"/>
                <w:szCs w:val="20"/>
              </w:rPr>
              <w:t>contacts</w:t>
            </w:r>
            <w:r w:rsidR="00844374" w:rsidRPr="005C4C9B">
              <w:rPr>
                <w:rFonts w:ascii="Times New Roman" w:hAnsi="Times New Roman" w:cs="Times New Roman"/>
                <w:sz w:val="20"/>
                <w:szCs w:val="20"/>
              </w:rPr>
              <w:t xml:space="preserve"> student punctually</w:t>
            </w:r>
          </w:p>
        </w:tc>
        <w:tc>
          <w:tcPr>
            <w:tcW w:w="54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54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63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54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63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</w:tr>
      <w:tr w:rsidR="002C55E8" w:rsidRPr="005C4C9B" w:rsidTr="00F81E51">
        <w:tc>
          <w:tcPr>
            <w:tcW w:w="558" w:type="dxa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50" w:type="dxa"/>
          </w:tcPr>
          <w:p w:rsidR="002C55E8" w:rsidRPr="005C4C9B" w:rsidRDefault="00F27523" w:rsidP="00844374">
            <w:pPr>
              <w:pStyle w:val="ListParagraph"/>
              <w:tabs>
                <w:tab w:val="left" w:pos="1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r w:rsidR="00844374" w:rsidRPr="005C4C9B">
              <w:rPr>
                <w:rFonts w:ascii="Times New Roman" w:hAnsi="Times New Roman" w:cs="Times New Roman"/>
                <w:sz w:val="20"/>
                <w:szCs w:val="20"/>
              </w:rPr>
              <w:t xml:space="preserve"> solves work in the right time</w:t>
            </w:r>
          </w:p>
        </w:tc>
        <w:tc>
          <w:tcPr>
            <w:tcW w:w="54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54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63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54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63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</w:tr>
      <w:tr w:rsidR="002C55E8" w:rsidRPr="005C4C9B" w:rsidTr="00F81E51">
        <w:tc>
          <w:tcPr>
            <w:tcW w:w="558" w:type="dxa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50" w:type="dxa"/>
          </w:tcPr>
          <w:p w:rsidR="002C55E8" w:rsidRPr="005C4C9B" w:rsidRDefault="00F27523" w:rsidP="00844374">
            <w:pPr>
              <w:pStyle w:val="ListParagraph"/>
              <w:tabs>
                <w:tab w:val="left" w:pos="1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r w:rsidR="00844374" w:rsidRPr="005C4C9B">
              <w:rPr>
                <w:rFonts w:ascii="Times New Roman" w:hAnsi="Times New Roman" w:cs="Times New Roman"/>
                <w:sz w:val="20"/>
                <w:szCs w:val="20"/>
              </w:rPr>
              <w:t xml:space="preserve"> solves work meeting student’s demand</w:t>
            </w:r>
          </w:p>
        </w:tc>
        <w:tc>
          <w:tcPr>
            <w:tcW w:w="54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54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63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54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63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</w:tr>
      <w:tr w:rsidR="002C55E8" w:rsidRPr="005C4C9B" w:rsidTr="00F81E51">
        <w:tc>
          <w:tcPr>
            <w:tcW w:w="558" w:type="dxa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</w:tcPr>
          <w:p w:rsidR="002C55E8" w:rsidRPr="005C4C9B" w:rsidRDefault="00844374" w:rsidP="00844374">
            <w:pPr>
              <w:pStyle w:val="ListParagraph"/>
              <w:tabs>
                <w:tab w:val="left" w:pos="1995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b/>
                <w:sz w:val="20"/>
                <w:szCs w:val="20"/>
              </w:rPr>
              <w:t>Section 3: Information and access to information of Office</w:t>
            </w:r>
          </w:p>
        </w:tc>
        <w:tc>
          <w:tcPr>
            <w:tcW w:w="54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54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63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54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63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</w:tr>
      <w:tr w:rsidR="002C55E8" w:rsidRPr="005C4C9B" w:rsidTr="00F81E51">
        <w:tc>
          <w:tcPr>
            <w:tcW w:w="558" w:type="dxa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50" w:type="dxa"/>
          </w:tcPr>
          <w:p w:rsidR="002C55E8" w:rsidRPr="005C4C9B" w:rsidRDefault="000F2A9A" w:rsidP="000F2A9A">
            <w:pPr>
              <w:pStyle w:val="ListParagraph"/>
              <w:tabs>
                <w:tab w:val="left" w:pos="1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t>Information related to each specific work is fully transmitted</w:t>
            </w:r>
          </w:p>
        </w:tc>
        <w:tc>
          <w:tcPr>
            <w:tcW w:w="54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54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63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54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63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</w:tr>
      <w:tr w:rsidR="002C55E8" w:rsidRPr="005C4C9B" w:rsidTr="00F81E51">
        <w:tc>
          <w:tcPr>
            <w:tcW w:w="558" w:type="dxa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50" w:type="dxa"/>
          </w:tcPr>
          <w:p w:rsidR="002C55E8" w:rsidRPr="005C4C9B" w:rsidRDefault="000F2A9A" w:rsidP="000F2A9A">
            <w:pPr>
              <w:pStyle w:val="ListParagraph"/>
              <w:tabs>
                <w:tab w:val="left" w:pos="1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t>Office’s information is exactly transmitted</w:t>
            </w:r>
          </w:p>
        </w:tc>
        <w:tc>
          <w:tcPr>
            <w:tcW w:w="54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54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63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54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63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</w:tr>
      <w:tr w:rsidR="002C55E8" w:rsidRPr="005C4C9B" w:rsidTr="00F81E51">
        <w:tc>
          <w:tcPr>
            <w:tcW w:w="558" w:type="dxa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50" w:type="dxa"/>
          </w:tcPr>
          <w:p w:rsidR="002C55E8" w:rsidRPr="005C4C9B" w:rsidRDefault="000F2A9A" w:rsidP="000F2A9A">
            <w:pPr>
              <w:pStyle w:val="ListParagraph"/>
              <w:tabs>
                <w:tab w:val="left" w:pos="1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t>Office’s information Chanel (Board/Website) is updated regularly</w:t>
            </w:r>
          </w:p>
        </w:tc>
        <w:tc>
          <w:tcPr>
            <w:tcW w:w="54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54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63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54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63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</w:tr>
      <w:tr w:rsidR="002C55E8" w:rsidRPr="005C4C9B" w:rsidTr="00F81E51">
        <w:tc>
          <w:tcPr>
            <w:tcW w:w="558" w:type="dxa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50" w:type="dxa"/>
          </w:tcPr>
          <w:p w:rsidR="002C55E8" w:rsidRPr="005C4C9B" w:rsidRDefault="005C4C9B" w:rsidP="000F2A9A">
            <w:pPr>
              <w:pStyle w:val="ListParagraph"/>
              <w:tabs>
                <w:tab w:val="left" w:pos="199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t>Office’s information Chanel (Board/Website) is accessed easily</w:t>
            </w:r>
          </w:p>
        </w:tc>
        <w:tc>
          <w:tcPr>
            <w:tcW w:w="54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54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63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54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63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</w:tr>
      <w:tr w:rsidR="002C55E8" w:rsidRPr="005C4C9B" w:rsidTr="00F81E51">
        <w:tc>
          <w:tcPr>
            <w:tcW w:w="558" w:type="dxa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750" w:type="dxa"/>
          </w:tcPr>
          <w:p w:rsidR="002C55E8" w:rsidRPr="005C4C9B" w:rsidRDefault="005C4C9B" w:rsidP="000F2A9A">
            <w:pPr>
              <w:pStyle w:val="ListParagraph"/>
              <w:tabs>
                <w:tab w:val="left" w:pos="1995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b/>
                <w:sz w:val="20"/>
                <w:szCs w:val="20"/>
              </w:rPr>
              <w:t>You satisfy Office’s service quality</w:t>
            </w:r>
          </w:p>
        </w:tc>
        <w:tc>
          <w:tcPr>
            <w:tcW w:w="54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54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63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54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  <w:tc>
          <w:tcPr>
            <w:tcW w:w="630" w:type="dxa"/>
            <w:vAlign w:val="center"/>
          </w:tcPr>
          <w:p w:rsidR="002C55E8" w:rsidRPr="005C4C9B" w:rsidRDefault="002C55E8" w:rsidP="002C55E8">
            <w:pPr>
              <w:pStyle w:val="ListParagraph"/>
              <w:tabs>
                <w:tab w:val="left" w:pos="199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C9B">
              <w:rPr>
                <w:rFonts w:ascii="Times New Roman" w:hAnsi="Times New Roman" w:cs="Times New Roman"/>
                <w:sz w:val="20"/>
                <w:szCs w:val="20"/>
              </w:rPr>
              <w:sym w:font="Wingdings 2" w:char="F081"/>
            </w:r>
          </w:p>
        </w:tc>
      </w:tr>
    </w:tbl>
    <w:p w:rsidR="00CA6263" w:rsidRPr="005C4C9B" w:rsidRDefault="005C4C9B" w:rsidP="005C4C9B">
      <w:pPr>
        <w:pStyle w:val="ListParagraph"/>
        <w:numPr>
          <w:ilvl w:val="0"/>
          <w:numId w:val="1"/>
        </w:numPr>
        <w:tabs>
          <w:tab w:val="left" w:pos="1995"/>
        </w:tabs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C4C9B">
        <w:rPr>
          <w:rFonts w:ascii="Times New Roman" w:hAnsi="Times New Roman" w:cs="Times New Roman"/>
          <w:b/>
          <w:sz w:val="20"/>
          <w:szCs w:val="20"/>
          <w:u w:val="single"/>
        </w:rPr>
        <w:t>OTHER IDEA</w:t>
      </w:r>
    </w:p>
    <w:p w:rsidR="005C4C9B" w:rsidRDefault="005C4C9B" w:rsidP="005C4C9B">
      <w:pPr>
        <w:pStyle w:val="ListParagraph"/>
        <w:tabs>
          <w:tab w:val="left" w:pos="1995"/>
        </w:tabs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4C9B">
        <w:rPr>
          <w:rFonts w:ascii="Times New Roman" w:hAnsi="Times New Roman" w:cs="Times New Roman"/>
          <w:b/>
          <w:sz w:val="20"/>
          <w:szCs w:val="20"/>
        </w:rPr>
        <w:t>In your opinion, what can Academic affair Office do to improve managing quality and service?</w:t>
      </w:r>
    </w:p>
    <w:p w:rsidR="00FF56B2" w:rsidRDefault="005C4C9B" w:rsidP="005C4C9B">
      <w:pPr>
        <w:pStyle w:val="ListParagraph"/>
        <w:tabs>
          <w:tab w:val="left" w:pos="1995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6B2" w:rsidRDefault="00FF56B2" w:rsidP="005C4C9B">
      <w:pPr>
        <w:pStyle w:val="ListParagraph"/>
        <w:tabs>
          <w:tab w:val="left" w:pos="1995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</w:t>
      </w:r>
    </w:p>
    <w:p w:rsidR="005C4C9B" w:rsidRPr="00FF56B2" w:rsidRDefault="005C4C9B" w:rsidP="005C4C9B">
      <w:pPr>
        <w:pStyle w:val="ListParagraph"/>
        <w:tabs>
          <w:tab w:val="left" w:pos="1995"/>
        </w:tabs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56B2">
        <w:rPr>
          <w:rFonts w:ascii="Times New Roman" w:hAnsi="Times New Roman" w:cs="Times New Roman"/>
          <w:b/>
          <w:sz w:val="20"/>
          <w:szCs w:val="20"/>
        </w:rPr>
        <w:t>Thank you for your cooperation!</w:t>
      </w:r>
    </w:p>
    <w:sectPr w:rsidR="005C4C9B" w:rsidRPr="00FF56B2" w:rsidSect="00FF56B2">
      <w:pgSz w:w="12240" w:h="15840"/>
      <w:pgMar w:top="54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80428"/>
    <w:multiLevelType w:val="hybridMultilevel"/>
    <w:tmpl w:val="A5204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E6C3F"/>
    <w:multiLevelType w:val="hybridMultilevel"/>
    <w:tmpl w:val="9D5EC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65080"/>
    <w:multiLevelType w:val="hybridMultilevel"/>
    <w:tmpl w:val="CC044D9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01FB4"/>
    <w:multiLevelType w:val="hybridMultilevel"/>
    <w:tmpl w:val="94062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3091B"/>
    <w:multiLevelType w:val="hybridMultilevel"/>
    <w:tmpl w:val="92E4A83A"/>
    <w:lvl w:ilvl="0" w:tplc="2466B9F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99"/>
    <w:rsid w:val="000557EB"/>
    <w:rsid w:val="000835EC"/>
    <w:rsid w:val="000C6854"/>
    <w:rsid w:val="000F2A9A"/>
    <w:rsid w:val="002020CB"/>
    <w:rsid w:val="002C55E8"/>
    <w:rsid w:val="00464A83"/>
    <w:rsid w:val="00494B55"/>
    <w:rsid w:val="004D2956"/>
    <w:rsid w:val="004E5D5F"/>
    <w:rsid w:val="004F70CC"/>
    <w:rsid w:val="005059BB"/>
    <w:rsid w:val="00510129"/>
    <w:rsid w:val="005C4C9B"/>
    <w:rsid w:val="00682B6B"/>
    <w:rsid w:val="006D0962"/>
    <w:rsid w:val="006E686B"/>
    <w:rsid w:val="00750CE8"/>
    <w:rsid w:val="00844374"/>
    <w:rsid w:val="00844DFC"/>
    <w:rsid w:val="009725C7"/>
    <w:rsid w:val="00987EBA"/>
    <w:rsid w:val="009B0FAA"/>
    <w:rsid w:val="00AB1A2A"/>
    <w:rsid w:val="00C55199"/>
    <w:rsid w:val="00CA6263"/>
    <w:rsid w:val="00D54678"/>
    <w:rsid w:val="00EE5F4A"/>
    <w:rsid w:val="00F07104"/>
    <w:rsid w:val="00F27523"/>
    <w:rsid w:val="00F81E51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95B819-41A8-416E-A85B-D407D380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263"/>
    <w:pPr>
      <w:ind w:left="720"/>
      <w:contextualSpacing/>
    </w:pPr>
  </w:style>
  <w:style w:type="table" w:styleId="TableGrid">
    <w:name w:val="Table Grid"/>
    <w:basedOn w:val="TableNormal"/>
    <w:uiPriority w:val="59"/>
    <w:rsid w:val="004D2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LOVE</dc:creator>
  <cp:lastModifiedBy>Thao Ngo</cp:lastModifiedBy>
  <cp:revision>12</cp:revision>
  <dcterms:created xsi:type="dcterms:W3CDTF">2017-10-24T12:28:00Z</dcterms:created>
  <dcterms:modified xsi:type="dcterms:W3CDTF">2017-10-29T17:41:00Z</dcterms:modified>
</cp:coreProperties>
</file>